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D917B" w14:textId="77777777" w:rsidR="002C4EC4" w:rsidRDefault="002C4EC4" w:rsidP="002C4EC4">
      <w:pPr>
        <w:pStyle w:val="Pa11"/>
        <w:rPr>
          <w:rFonts w:cs="Helvetica LT Std"/>
          <w:color w:val="211D1E"/>
          <w:sz w:val="28"/>
          <w:szCs w:val="28"/>
        </w:rPr>
      </w:pPr>
      <w:r>
        <w:rPr>
          <w:rFonts w:cs="Helvetica LT Std"/>
          <w:b/>
          <w:bCs/>
          <w:color w:val="211D1E"/>
          <w:sz w:val="28"/>
          <w:szCs w:val="28"/>
        </w:rPr>
        <w:t xml:space="preserve">Furniture </w:t>
      </w:r>
    </w:p>
    <w:p w14:paraId="07C18A9F" w14:textId="32A2E9C3" w:rsidR="002C4EC4" w:rsidRDefault="002C4EC4" w:rsidP="002C4EC4">
      <w:r>
        <w:rPr>
          <w:rFonts w:ascii="Helvetica" w:hAnsi="Helvetica" w:cs="Helvetica"/>
          <w:color w:val="211D1E"/>
          <w:sz w:val="18"/>
          <w:szCs w:val="18"/>
        </w:rPr>
        <w:t>This team designed the physical table experience, choosing to recreate the “tablecloth” for each course, heightening the overall thematic effects of the night.</w:t>
      </w:r>
      <w:bookmarkStart w:id="0" w:name="_GoBack"/>
      <w:bookmarkEnd w:id="0"/>
    </w:p>
    <w:sectPr w:rsidR="002C4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Helvetica LT Std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Helvetica">
    <w:altName w:val="Helvetica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EC4"/>
    <w:rsid w:val="002C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9708F"/>
  <w15:chartTrackingRefBased/>
  <w15:docId w15:val="{F1573EE7-2B12-483A-B82A-CB7C81915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+1"/>
    <w:basedOn w:val="Normal"/>
    <w:next w:val="Normal"/>
    <w:uiPriority w:val="99"/>
    <w:rsid w:val="002C4EC4"/>
    <w:pPr>
      <w:autoSpaceDE w:val="0"/>
      <w:autoSpaceDN w:val="0"/>
      <w:adjustRightInd w:val="0"/>
      <w:spacing w:after="0" w:line="281" w:lineRule="atLeast"/>
    </w:pPr>
    <w:rPr>
      <w:rFonts w:ascii="Helvetica LT Std" w:hAnsi="Helvetica LT St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Murphy</dc:creator>
  <cp:keywords/>
  <dc:description/>
  <cp:lastModifiedBy>Brendan Murphy</cp:lastModifiedBy>
  <cp:revision>1</cp:revision>
  <dcterms:created xsi:type="dcterms:W3CDTF">2018-04-11T06:55:00Z</dcterms:created>
  <dcterms:modified xsi:type="dcterms:W3CDTF">2018-04-11T07:03:00Z</dcterms:modified>
</cp:coreProperties>
</file>